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7" w:name="_GoBack"/>
      <w:bookmarkEnd w:id="27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</w:p>
    <w:p>
      <w:pPr>
        <w:pStyle w:val="22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（2024）鄂监刑减字第431号  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吴国玉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男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1979年12月22日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于陕西省安康市，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初中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现在湖北省汉江监狱服刑。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武汉市中级人民法院于2021年8月26日作出（2020）鄂01刑初38号刑事判决：被告人吴国玉犯贩卖毒品罪，判处死刑，缓期二年执行，剥夺政治权利终身，并处没收个人全部财产。宣判后，原审被告人不服，提出上诉。湖北省高级人民法院于2022年5月9日作出(2021)鄂刑终488号刑事裁定：驳回上诉，维持原判，并依法核准原判。裁定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2022年7月21日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该犯自2022年7月21日入监服刑以来，死缓考验期已过二年，确有悔改表现，累计获得2个表扬。具体事实如下：</w:t>
      </w:r>
      <w:bookmarkEnd w:id="14"/>
    </w:p>
    <w:p>
      <w:pPr>
        <w:pStyle w:val="22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该犯在刑罚执行期间，无故意犯罪。能够做到认罪悔罪，服从法院判决，深挖犯罪根源，认识犯罪危害；遵守法律法规，违纪后经过民警教育该犯能够认识自己错误并改正，在之后的改造中能接受教育改造，服从管理，以《服刑人员行为规范》约束自己的改造言行；能参加思想、文化、职业技术教育，成绩良好；能参加劳动，学习掌握劳动技能，努力完成劳动任务。因此获得2023年4月表扬，2023年10月表扬，共计获得2个表扬。</w:t>
      </w:r>
      <w:bookmarkEnd w:id="1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</w:p>
    <w:p>
      <w:pPr>
        <w:pStyle w:val="22"/>
        <w:spacing w:line="500" w:lineRule="exact"/>
        <w:ind w:firstLine="739" w:firstLineChars="231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1" o:spid="_x0000_s1027" o:spt="201" type="#_x0000_t201" style="position:absolute;left:0pt;margin-left:359.6pt;margin-top:411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综上，</w:t>
      </w:r>
      <w:bookmarkStart w:id="17" w:name="FXQJMS_JYS_"/>
      <w:r>
        <w:rPr>
          <w:rFonts w:hint="eastAsia" w:ascii="仿宋_GB2312" w:hAnsi="仿宋_GB2312" w:eastAsia="仿宋_GB2312" w:cs="仿宋_GB2312"/>
          <w:sz w:val="32"/>
          <w:szCs w:val="32"/>
        </w:rPr>
        <w:t>该犯在死刑缓期二年执行期间，能够认罪悔罪</w:t>
      </w:r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8" w:name="ZF_JXJSQB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，没有故意犯罪。符合减刑条件。</w:t>
      </w:r>
      <w:bookmarkEnd w:id="18"/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19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第三十一条</w:t>
      </w:r>
      <w:bookmarkEnd w:id="1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20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第五十条、第五十一条</w:t>
      </w:r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21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第二百六十一条第二款</w:t>
      </w:r>
      <w:bookmarkEnd w:id="2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2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吴国玉</w:t>
      </w:r>
      <w:bookmarkEnd w:id="2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3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减为无期徒刑，剥夺政治权利终身。</w:t>
      </w:r>
      <w:bookmarkEnd w:id="23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24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4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5" w:name="JYJGZ"/>
      <w:bookmarkEnd w:id="2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6" w:name="JYGZ"/>
      <w:bookmarkEnd w:id="26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2024年10月28日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DEC90226-1AF5-4344-BDE3-BAA787247055}" w:val="FZEQHbtJwk/yO=VhRs7cY3BSjPDnfeN9W+r0qXlGd8CTIu6145LzMvxog2mAKpiUa"/>
    <w:docVar w:name="DocumentID" w:val="{15A76650-E78F-4231-9700-D629D9E29041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2788A"/>
    <w:rsid w:val="00131853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A69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5EDD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E73EF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77ABD"/>
    <w:rsid w:val="00C81271"/>
    <w:rsid w:val="00C91E36"/>
    <w:rsid w:val="00C92224"/>
    <w:rsid w:val="00C9648C"/>
    <w:rsid w:val="00C96810"/>
    <w:rsid w:val="00C96DD7"/>
    <w:rsid w:val="00CA4676"/>
    <w:rsid w:val="00CC4386"/>
    <w:rsid w:val="00CD19B0"/>
    <w:rsid w:val="00CD2829"/>
    <w:rsid w:val="00CE0C96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C5742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81C67DD"/>
    <w:rsid w:val="38644FD0"/>
    <w:rsid w:val="7ECD9E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0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3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9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6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7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9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1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152</Words>
  <Characters>867</Characters>
  <Lines>7</Lines>
  <Paragraphs>2</Paragraphs>
  <TotalTime>0</TotalTime>
  <ScaleCrop>false</ScaleCrop>
  <LinksUpToDate>false</LinksUpToDate>
  <CharactersWithSpaces>1017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2024-12-03T18:03:42Z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CFFDA6B08804105A7ED74E6775705EAA</vt:lpwstr>
  </property>
</Properties>
</file>