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3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</w:t>
      </w:r>
    </w:p>
    <w:p>
      <w:pPr>
        <w:pStyle w:val="23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（2024）鄂监刑减字第34号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臧文明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1980年11月11日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于湖北省宜都市，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土家族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高中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公司法定代表人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现在琴断口监狱服刑。</w:t>
      </w:r>
      <w:bookmarkEnd w:id="10"/>
    </w:p>
    <w:p>
      <w:pPr>
        <w:pStyle w:val="23"/>
        <w:spacing w:line="50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北京市第二中级人民法院于2017年5月26日作出(2017)京02刑初23号刑事判决：被告人臧文明犯运输毒品罪，判处无期徒刑，剥夺政治权利终身，并处没收个人全部财产。宣判后，在法定期限内，无上诉、抗诉。判决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2017年7月5日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  <w:r>
        <w:rPr>
          <w:rFonts w:hint="eastAsia" w:ascii="仿宋" w:hAnsi="仿宋" w:eastAsia="仿宋"/>
          <w:color w:val="000000"/>
          <w:sz w:val="32"/>
          <w:szCs w:val="36"/>
        </w:rPr>
        <w:t>于2017年11月28日由北京天河监狱调至湖北省琴断口监狱。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该犯自2017年7月5日入监服刑以来，已过三年。在此期间，确有悔改表现，累计获得9个表扬。具体事实如下：</w:t>
      </w:r>
      <w:bookmarkEnd w:id="14"/>
    </w:p>
    <w:p>
      <w:pPr>
        <w:pStyle w:val="23"/>
        <w:spacing w:line="500" w:lineRule="exact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 xml:space="preserve">    该犯在刑罚执行期间，能够做到认罪悔罪，认真遵守法律法规及监规，接受教育改造；积极参加思想、文化、职业技术教育；积极参加劳动，完成生产任务。</w:t>
      </w:r>
      <w:bookmarkEnd w:id="15"/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获得2018年6月表扬、2018年12月表扬、2019年7月表扬、2020年1月表扬、2020年8月表扬、2021年2月表扬、2021年9月表扬、2022年4月表扬、2022年10月表扬，共计获得9个表扬。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3"/>
        <w:spacing w:line="500" w:lineRule="exact"/>
        <w:ind w:firstLine="739" w:firstLineChars="231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罪犯计分考核明细表、罪犯奖励审批表、罪犯评审鉴定表、罪犯确有悔改表现的书面证明材料、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监区对该犯呈报减刑的讨论记录、监狱评审委员会和监狱长办公会对该犯减刑的意见。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61.1pt;margin-top:443.2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，确有悔改表现。且刑期已执行三年以上，符合减刑条件。</w:t>
      </w:r>
      <w:bookmarkEnd w:id="21"/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臧文明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3"/>
        <w:spacing w:line="520" w:lineRule="atLeas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A3043042-E620-46BF-AB3C-399CDDD71B8F}" w:val="FZEQHbtJwk/yO=VhRs7cY3BSjPDnfeN9W+r0qXlGd8CTIu6145LzMvxog2mAKpiUa"/>
    <w:docVar w:name="DocumentID" w:val="{CFF3E073-0C60-42D8-B324-F249843CBF6C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8A6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47676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7646B"/>
    <w:rsid w:val="002917B1"/>
    <w:rsid w:val="002A1DF5"/>
    <w:rsid w:val="002A2D17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05814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8347A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E64BA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B463E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475F"/>
    <w:rsid w:val="00A75597"/>
    <w:rsid w:val="00A9039E"/>
    <w:rsid w:val="00A936A9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40251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143C1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4A12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1960"/>
    <w:rsid w:val="00FE620A"/>
    <w:rsid w:val="00FF0D3C"/>
    <w:rsid w:val="00FF2BE3"/>
    <w:rsid w:val="00FF49CC"/>
    <w:rsid w:val="041C7872"/>
    <w:rsid w:val="2D1D3151"/>
    <w:rsid w:val="678F67FA"/>
    <w:rsid w:val="6F3FCF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8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3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0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5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6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7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8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9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137</Words>
  <Characters>786</Characters>
  <Lines>6</Lines>
  <Paragraphs>1</Paragraphs>
  <TotalTime>0</TotalTime>
  <ScaleCrop>false</ScaleCrop>
  <LinksUpToDate>false</LinksUpToDate>
  <CharactersWithSpaces>922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2024-04-25T16:50:34Z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07A0CA9BB5E9D24F5A192A66CF232C1F</vt:lpwstr>
  </property>
</Properties>
</file>