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7" w:name="_GoBack"/>
      <w:bookmarkEnd w:id="7"/>
      <w:bookmarkStart w:id="0" w:name="NJXTITLE_"/>
      <w:bookmarkStart w:id="1" w:name="C_GZBX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2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（2023）鄂监刑减字第564号</w:t>
      </w:r>
    </w:p>
    <w:p>
      <w:pPr>
        <w:pStyle w:val="22"/>
        <w:widowControl w:val="0"/>
        <w:spacing w:line="560" w:lineRule="exact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3" w:name="JXJSJYS_ZI_"/>
      <w:bookmarkEnd w:id="3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>罪犯欧阳祖学，男，1998年2月11日出生于广西壮族自治区河池市，壮族，小学文化程度，无职业。现在湖北省江北监狱服刑。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</w:t>
      </w:r>
      <w:r>
        <w:rPr>
          <w:rFonts w:ascii="仿宋" w:hAnsi="仿宋" w:eastAsia="仿宋"/>
          <w:color w:val="000000"/>
          <w:sz w:val="32"/>
          <w:szCs w:val="36"/>
        </w:rPr>
        <w:t>2020年12月3日作出(2020)鄂01刑初193号刑事判决：被告人欧阳祖学犯运输毒品罪，判处无期徒刑，剥夺政治权利终身，并处没收个人全部财产（</w:t>
      </w:r>
      <w:r>
        <w:rPr>
          <w:rFonts w:hint="eastAsia" w:ascii="仿宋" w:hAnsi="仿宋" w:eastAsia="仿宋"/>
          <w:color w:val="000000"/>
          <w:sz w:val="32"/>
          <w:szCs w:val="36"/>
        </w:rPr>
        <w:t>含公安机关扣押的现金人民币3100元</w:t>
      </w:r>
      <w:r>
        <w:rPr>
          <w:rFonts w:ascii="仿宋" w:hAnsi="仿宋" w:eastAsia="仿宋"/>
          <w:color w:val="000000"/>
          <w:sz w:val="32"/>
          <w:szCs w:val="36"/>
        </w:rPr>
        <w:t>）。判决发生法律效力后，于2021年4月28日交付执行。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>该犯自2021年4月28日入监服刑以来，已过二年。在此期间，确</w:t>
      </w:r>
      <w:r>
        <w:rPr>
          <w:rFonts w:hint="eastAsia" w:ascii="仿宋" w:hAnsi="仿宋" w:eastAsia="仿宋"/>
          <w:color w:val="000000"/>
          <w:sz w:val="32"/>
          <w:szCs w:val="36"/>
        </w:rPr>
        <w:t>有悔改表现，累计获得4个表扬。具体事实如下：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该犯在刑罚执行期间，能够做到认罪悔罪，遵守法律法规及监规，接受教育改造；积极参加思想、文化、职业技术教育；积极参加劳动，努力完成生产任务。获得</w:t>
      </w:r>
      <w:r>
        <w:rPr>
          <w:rFonts w:ascii="仿宋" w:hAnsi="仿宋" w:eastAsia="仿宋"/>
          <w:color w:val="000000"/>
          <w:sz w:val="32"/>
          <w:szCs w:val="36"/>
        </w:rPr>
        <w:t>2022年1月表扬、2022年7月表扬、2023年1月表扬、2023年7月表扬</w:t>
      </w:r>
      <w:r>
        <w:rPr>
          <w:rFonts w:hint="eastAsia" w:ascii="仿宋" w:hAnsi="仿宋" w:eastAsia="仿宋"/>
          <w:color w:val="000000"/>
          <w:sz w:val="32"/>
          <w:szCs w:val="36"/>
        </w:rPr>
        <w:t>，共计获得4个表扬。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87.35pt;margin-top:519.25pt;height:119.2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ascii="仿宋" w:hAnsi="仿宋" w:eastAsia="仿宋"/>
          <w:color w:val="000000"/>
          <w:sz w:val="32"/>
          <w:szCs w:val="36"/>
        </w:rPr>
        <w:t>综上，该犯在服刑期间能够认罪悔罪，遵守法律法规及监规，接受教育改造；积极参加思想、文化、职业技术教育；积极参加劳动，努力完成生产任务，确有悔改表现。且刑期已执行二年以上，符合减刑条件。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>为此，根据《中华人民共和国监狱法》第二十九条、《中华人民共和国刑法》第七十八条第一款、《中华人民共和国刑事诉讼法》第二百七十</w:t>
      </w:r>
      <w:r>
        <w:rPr>
          <w:rFonts w:hint="eastAsia" w:ascii="仿宋" w:hAnsi="仿宋" w:eastAsia="仿宋"/>
          <w:color w:val="000000"/>
          <w:sz w:val="32"/>
          <w:szCs w:val="36"/>
        </w:rPr>
        <w:t>三条第二款之规定，建议对罪犯欧阳祖学予以报请减为有期徒刑二十二年，剥夺政治权利十年。特报请裁定。</w:t>
      </w:r>
      <w:r>
        <w:rPr>
          <w:rFonts w:ascii="仿宋" w:hAnsi="仿宋" w:eastAsia="仿宋"/>
          <w:color w:val="000000"/>
          <w:sz w:val="32"/>
          <w:szCs w:val="36"/>
        </w:rPr>
        <w:t xml:space="preserve"> 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 xml:space="preserve">此   致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湖北省高级人民法院</w:t>
      </w:r>
      <w:bookmarkEnd w:id="1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p>
      <w:pPr>
        <w:pStyle w:val="22"/>
        <w:spacing w:line="520" w:lineRule="atLeast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4" w:name="JYJGZ"/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5" w:name="JYGZ"/>
      <w:bookmarkEnd w:id="5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6" w:name="TQ_JYYJRQNEW_"/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2023年12月8日</w:t>
      </w:r>
    </w:p>
    <w:p/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          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E1D53B4E-2ACB-4EF0-9050-1527BCD72A4B}" w:val="FZEQHbtJwk/yO=VhRs7cY3BSjPDnfeN9W+r0qXlGd8CTIu6145LzMvxog2mAKpiUa"/>
    <w:docVar w:name="DocumentID" w:val="{053D45F4-B493-4BC8-96E0-84B7B5A4D727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A2061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46609"/>
    <w:rsid w:val="0036137A"/>
    <w:rsid w:val="00361F0C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1116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D5AF0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47FBA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32A8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27C5E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93F"/>
    <w:rsid w:val="00C05FB2"/>
    <w:rsid w:val="00C13397"/>
    <w:rsid w:val="00C14680"/>
    <w:rsid w:val="00C236EF"/>
    <w:rsid w:val="00C3685C"/>
    <w:rsid w:val="00C519C2"/>
    <w:rsid w:val="00C549F8"/>
    <w:rsid w:val="00C61A79"/>
    <w:rsid w:val="00C634BC"/>
    <w:rsid w:val="00C635C1"/>
    <w:rsid w:val="00C640A7"/>
    <w:rsid w:val="00C70A61"/>
    <w:rsid w:val="00C73F07"/>
    <w:rsid w:val="00C74B59"/>
    <w:rsid w:val="00C760ED"/>
    <w:rsid w:val="00C763DA"/>
    <w:rsid w:val="00C91E36"/>
    <w:rsid w:val="00C92224"/>
    <w:rsid w:val="00C9405A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3371"/>
    <w:rsid w:val="00E74EBF"/>
    <w:rsid w:val="00E90A8D"/>
    <w:rsid w:val="00E96DD1"/>
    <w:rsid w:val="00E97DE8"/>
    <w:rsid w:val="00EB2B04"/>
    <w:rsid w:val="00EB3870"/>
    <w:rsid w:val="00EB46C5"/>
    <w:rsid w:val="00EB5ADA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3D8F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38176200"/>
    <w:rsid w:val="73216105"/>
    <w:rsid w:val="E6FD9E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1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4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5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3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8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5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7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8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9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20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21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132</Words>
  <Characters>758</Characters>
  <Lines>6</Lines>
  <Paragraphs>1</Paragraphs>
  <TotalTime>0</TotalTime>
  <ScaleCrop>false</ScaleCrop>
  <LinksUpToDate>false</LinksUpToDate>
  <CharactersWithSpaces>889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2024-01-05T11:39:04Z</cp:lastPrinted>
  <dcterms:modified xsi:type="dcterms:W3CDTF">2024-01-05T12:19:18Z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