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0" w:name="NJXTITLE_"/>
      <w:bookmarkStart w:id="20" w:name="_GoBack"/>
      <w:bookmarkEnd w:id="20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 xml:space="preserve">减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（2023）鄂监刑减字第440号</w:t>
      </w:r>
    </w:p>
    <w:p>
      <w:pPr>
        <w:pStyle w:val="22"/>
        <w:widowControl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 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李明杰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hint="eastAsia" w:ascii="仿宋" w:hAnsi="仿宋" w:eastAsia="仿宋"/>
          <w:color w:val="000000"/>
          <w:sz w:val="32"/>
          <w:szCs w:val="36"/>
        </w:rPr>
        <w:t>1974年9月25日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于黑龙江省齐齐哈尔市，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，小学肄业文化程度，</w:t>
      </w:r>
      <w:bookmarkStart w:id="8" w:name="N_BQZY"/>
      <w:r>
        <w:rPr>
          <w:rFonts w:hint="eastAsia" w:ascii="仿宋" w:hAnsi="仿宋" w:eastAsia="仿宋"/>
          <w:color w:val="000000"/>
          <w:sz w:val="32"/>
          <w:szCs w:val="36"/>
        </w:rPr>
        <w:t>无业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9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现在湖北省襄阳监狱服刑。</w:t>
      </w:r>
      <w:bookmarkEnd w:id="9"/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0" w:name="ZF_JXJSQB_JYS_"/>
      <w:r>
        <w:rPr>
          <w:rFonts w:hint="eastAsia" w:ascii="仿宋" w:hAnsi="仿宋" w:eastAsia="仿宋"/>
          <w:color w:val="000000"/>
          <w:sz w:val="32"/>
          <w:szCs w:val="36"/>
        </w:rPr>
        <w:t>武汉铁路运输中级法院于2017年9月5日作出（2017）鄂71刑初6号刑事判决：被告人李明杰犯运输毒品罪，判处无期徒刑，剥夺政治权利终身，并处没收个人全部财产。判决发生法律效力后，于2017年9月27日交付执行。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该犯自2017年9月27日交付执行以来，已过二年以上。在此期间，确有悔改表现，累计获得9个表扬。具体事实如下：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该犯在刑罚执行期间，能够做到认罪悔罪，考核期内有过违纪扣分行为，但在民警的教育下能够认识并改正错误，之后基本遵守法律法规及监规，接受教育改造；按要求参加思想、文化、职业技术教育；按时参加劳动，努力完成生产任务。获得2018年6月表扬、2018年12月表扬、2019年7月表扬、2020年1月表扬、2020年6月表扬、2020年12月表扬、2021年6月表扬、2022年6月表扬、2022年12月表扬，共计获得9个表扬。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_x0000_s1027" o:spid="_x0000_s1027" o:spt="201" type="#_x0000_t201" style="position:absolute;left:0pt;margin-left:366.8pt;margin-top:608.3pt;height:119.5pt;width:118.65pt;mso-position-horizontal-relative:page;mso-position-vertical-relative:page;z-index:-251658240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财产刑履行情况的有关单据、监狱内消费明细、罪犯计分考核明细表、罪犯奖励审批表、罪犯评审鉴定表、罪犯确有悔改表现的书面证明材料、监区对该犯呈报减刑的讨论记录、监狱评审委员会和监狱长办公会对该犯减刑的意见。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综上，该犯在服刑期间能够认罪悔罪，考核期内有过违纪扣分行为，但在民警的教育下能够认识并改正错误，之后基本遵守法律法规及监规，接受教育改造；按要求参加思想、文化、职业技术教育；按时参加劳动，努力完成生产任务，确有悔改表现。且刑期已执行二年以上，符合减刑条件。</w:t>
      </w:r>
      <w:bookmarkEnd w:id="10"/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11" w:name="GJJYF_"/>
      <w:r>
        <w:rPr>
          <w:rFonts w:hint="eastAsia" w:ascii="仿宋" w:hAnsi="仿宋" w:eastAsia="仿宋"/>
          <w:color w:val="000000"/>
          <w:sz w:val="32"/>
          <w:szCs w:val="36"/>
        </w:rPr>
        <w:t>第二十九条</w:t>
      </w:r>
      <w:bookmarkEnd w:id="11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12" w:name="GJXF_"/>
      <w:r>
        <w:rPr>
          <w:rFonts w:hint="eastAsia" w:ascii="仿宋" w:hAnsi="仿宋" w:eastAsia="仿宋"/>
          <w:color w:val="000000"/>
          <w:sz w:val="32"/>
          <w:szCs w:val="36"/>
        </w:rPr>
        <w:t>第七十八条第一款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13" w:name="GJXSSSF_"/>
      <w:r>
        <w:rPr>
          <w:rFonts w:hint="eastAsia" w:ascii="仿宋" w:hAnsi="仿宋" w:eastAsia="仿宋"/>
          <w:color w:val="000000"/>
          <w:sz w:val="32"/>
          <w:szCs w:val="36"/>
        </w:rPr>
        <w:t>第二百七十三条第二款</w:t>
      </w:r>
      <w:bookmarkEnd w:id="13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14" w:name="Book_1"/>
      <w:r>
        <w:rPr>
          <w:rFonts w:hint="eastAsia" w:ascii="仿宋" w:hAnsi="仿宋" w:eastAsia="仿宋"/>
          <w:color w:val="000000"/>
          <w:sz w:val="32"/>
          <w:szCs w:val="36"/>
        </w:rPr>
        <w:t>李明杰</w:t>
      </w:r>
      <w:bookmarkEnd w:id="14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15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减为有期徒刑二十二年，剥夺政治权利十年。</w:t>
      </w:r>
      <w:bookmarkEnd w:id="15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2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16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16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2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2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17" w:name="JYJGZ"/>
      <w:bookmarkEnd w:id="17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18" w:name="JYGZ"/>
      <w:bookmarkEnd w:id="18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spacing w:line="560" w:lineRule="exact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bookmarkStart w:id="19" w:name="TQ_JYYJRQNEW_"/>
      <w:bookmarkEnd w:id="19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2023年12月8日</w:t>
      </w:r>
    </w:p>
    <w:p>
      <w:pPr>
        <w:pStyle w:val="22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000001FF" w:csb1="00000000"/>
  </w:font>
  <w:font w:name="黑体">
    <w:altName w:val="方正黑体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00"/>
    <w:family w:val="modern"/>
    <w:pitch w:val="default"/>
    <w:sig w:usb0="00000001" w:usb1="080E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gutterAtTop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74AE6185-048F-415F-9562-4EF8562A8584}" w:val="FZEQHbtJwk/yO=VhRs7cY3BSjPDnfeN9W+r0qXlGd8CTIu6145LzMvxog2mAKpiUa"/>
    <w:docVar w:name="DocumentID" w:val="{74818F42-EC87-444B-ACAE-633D6CED49DD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0B50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1468E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5F3C34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D661F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1B4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4806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251C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391F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030777DF"/>
    <w:rsid w:val="06EA6FD4"/>
    <w:rsid w:val="778E87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sz w:val="24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5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7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8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9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4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20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4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5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6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7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8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9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20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21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149</Words>
  <Characters>853</Characters>
  <Lines>7</Lines>
  <Paragraphs>1</Paragraphs>
  <TotalTime>0</TotalTime>
  <ScaleCrop>false</ScaleCrop>
  <LinksUpToDate>false</LinksUpToDate>
  <CharactersWithSpaces>1001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韩黎</cp:lastModifiedBy>
  <cp:lastPrinted>2024-01-05T11:39:01Z</cp:lastPrinted>
  <dcterms:modified xsi:type="dcterms:W3CDTF">2024-01-05T12:19:08Z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2052-11.8.2.10290</vt:lpwstr>
  </property>
</Properties>
</file>