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4" w:name="_GoBack"/>
      <w:bookmarkEnd w:id="24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（2023）鄂监刑减字第477号</w:t>
      </w:r>
    </w:p>
    <w:p>
      <w:pPr>
        <w:pStyle w:val="22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李得成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1962年2月21日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于湖北省钟祥市，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现在湖北省沙洋长林监狱服刑。</w:t>
      </w:r>
      <w:bookmarkEnd w:id="10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荆门市中级人民法院于2019年3月27日作出（2019）鄂08刑初5号刑事判决：被告人李得成犯故意杀人罪，判处无期徒刑，剥夺政治权利终身。宣判后，在法定期限内，原审被告人李得成对判决不服，提出上诉。湖北省高级人民法院于</w:t>
      </w:r>
      <w:r>
        <w:rPr>
          <w:rFonts w:ascii="仿宋" w:hAnsi="仿宋" w:eastAsia="仿宋"/>
          <w:color w:val="000000"/>
          <w:sz w:val="32"/>
          <w:szCs w:val="36"/>
        </w:rPr>
        <w:t>2019年9月11日作出(2019)鄂刑终222号刑事裁定：</w:t>
      </w:r>
      <w:r>
        <w:rPr>
          <w:rFonts w:hint="eastAsia" w:ascii="仿宋" w:hAnsi="仿宋" w:eastAsia="仿宋"/>
          <w:color w:val="000000"/>
          <w:sz w:val="32"/>
          <w:szCs w:val="36"/>
        </w:rPr>
        <w:t>驳回上诉，维持原判</w:t>
      </w:r>
      <w:r>
        <w:rPr>
          <w:rFonts w:ascii="仿宋" w:hAnsi="仿宋" w:eastAsia="仿宋"/>
          <w:color w:val="000000"/>
          <w:sz w:val="32"/>
          <w:szCs w:val="36"/>
        </w:rPr>
        <w:t>。</w:t>
      </w:r>
      <w:r>
        <w:rPr>
          <w:rFonts w:hint="eastAsia" w:ascii="仿宋" w:hAnsi="仿宋" w:eastAsia="仿宋"/>
          <w:color w:val="000000"/>
          <w:sz w:val="32"/>
          <w:szCs w:val="36"/>
        </w:rPr>
        <w:t>本裁定为终审裁定。</w:t>
      </w:r>
      <w:r>
        <w:rPr>
          <w:rFonts w:ascii="仿宋" w:hAnsi="仿宋" w:eastAsia="仿宋"/>
          <w:color w:val="000000"/>
          <w:sz w:val="32"/>
          <w:szCs w:val="36"/>
        </w:rPr>
        <w:t>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2019年11月13日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2019年11月13日入监服刑以来，已过</w:t>
      </w:r>
      <w:r>
        <w:rPr>
          <w:rFonts w:hint="eastAsia" w:ascii="仿宋" w:hAnsi="仿宋" w:eastAsia="仿宋"/>
          <w:color w:val="000000"/>
          <w:sz w:val="32"/>
          <w:szCs w:val="36"/>
          <w:lang w:eastAsia="zh-CN"/>
        </w:rPr>
        <w:t>三</w:t>
      </w:r>
      <w:r>
        <w:rPr>
          <w:rFonts w:ascii="仿宋" w:hAnsi="仿宋" w:eastAsia="仿宋"/>
          <w:color w:val="000000"/>
          <w:sz w:val="32"/>
          <w:szCs w:val="36"/>
        </w:rPr>
        <w:t>年。在此期间，确有悔改表现，累计获得</w:t>
      </w:r>
      <w:r>
        <w:rPr>
          <w:rFonts w:hint="eastAsia" w:ascii="仿宋" w:hAnsi="仿宋" w:eastAsia="仿宋"/>
          <w:color w:val="000000"/>
          <w:sz w:val="32"/>
          <w:szCs w:val="36"/>
        </w:rPr>
        <w:t>6</w:t>
      </w:r>
      <w:r>
        <w:rPr>
          <w:rFonts w:ascii="仿宋" w:hAnsi="仿宋" w:eastAsia="仿宋"/>
          <w:color w:val="000000"/>
          <w:sz w:val="32"/>
          <w:szCs w:val="36"/>
        </w:rPr>
        <w:t>个表扬。具体事实如下：</w:t>
      </w:r>
      <w:bookmarkEnd w:id="14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>该犯在刑罚执行期间，能够做到认罪悔罪；遵守法律法规及监规，接受教育改造；</w:t>
      </w:r>
      <w:r>
        <w:rPr>
          <w:rFonts w:hint="eastAsia" w:ascii="仿宋" w:hAnsi="仿宋" w:eastAsia="仿宋"/>
          <w:color w:val="000000"/>
          <w:sz w:val="32"/>
          <w:szCs w:val="36"/>
        </w:rPr>
        <w:t>能</w:t>
      </w:r>
      <w:r>
        <w:rPr>
          <w:rFonts w:ascii="仿宋" w:hAnsi="仿宋" w:eastAsia="仿宋"/>
          <w:color w:val="000000"/>
          <w:sz w:val="32"/>
          <w:szCs w:val="36"/>
        </w:rPr>
        <w:t>参加思想、文化、职业技术教育；参加劳动，完成生产任务。因此获得2020年8月表扬，2021年2月表扬，2021年8月表扬，2022年3月表扬，2022年9月表扬，2023年3月表扬。</w:t>
      </w:r>
      <w:r>
        <w:rPr>
          <w:rFonts w:hint="eastAsia" w:ascii="仿宋" w:hAnsi="仿宋" w:eastAsia="仿宋"/>
          <w:color w:val="000000"/>
          <w:sz w:val="32"/>
          <w:szCs w:val="36"/>
        </w:rPr>
        <w:t>共计获得6个表扬。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SignatureCtrl1" o:spid="_x0000_s1027" o:spt="201" type="#_x0000_t201" style="position:absolute;left:0pt;margin-left:376.1pt;margin-top:494.75pt;height:119.25pt;width:119.25pt;mso-position-horizontal-relative:page;mso-position-vertical-relative:page;z-index:-251658240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认定上述事实的依据有：罪犯悔改和立功表现具体事实的认证表、罪犯奖励审批表、罪犯评审鉴定表、监区对该犯呈报减刑的讨论记录、监狱评审委员会和监狱长办公会对该犯减刑的意见。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ascii="仿宋" w:hAnsi="仿宋" w:eastAsia="仿宋"/>
          <w:color w:val="000000"/>
          <w:sz w:val="32"/>
          <w:szCs w:val="36"/>
        </w:rPr>
        <w:t xml:space="preserve"> 综上，该犯在服刑期间能够认罪悔罪，认真遵守法律法规及监规，接受教育改造；积极参加思想、文化、职业技术教育；积极参加劳动，完成生产任务。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>且该犯刑期已执行</w:t>
      </w:r>
      <w:r>
        <w:rPr>
          <w:rFonts w:hint="eastAsia" w:ascii="仿宋" w:hAnsi="仿宋" w:eastAsia="仿宋"/>
          <w:color w:val="000000"/>
          <w:sz w:val="32"/>
          <w:szCs w:val="36"/>
          <w:lang w:eastAsia="zh-CN"/>
        </w:rPr>
        <w:t>三</w:t>
      </w:r>
      <w:r>
        <w:rPr>
          <w:rFonts w:hint="eastAsia" w:ascii="仿宋" w:hAnsi="仿宋" w:eastAsia="仿宋"/>
          <w:color w:val="000000"/>
          <w:sz w:val="32"/>
          <w:szCs w:val="36"/>
        </w:rPr>
        <w:t>年以上，符合减刑条件。</w:t>
      </w:r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16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17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18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19" w:name="Book_1"/>
      <w:r>
        <w:rPr>
          <w:rFonts w:hint="eastAsia" w:ascii="仿宋" w:hAnsi="仿宋" w:eastAsia="仿宋"/>
          <w:color w:val="000000"/>
          <w:sz w:val="32"/>
          <w:szCs w:val="36"/>
        </w:rPr>
        <w:t>李得成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0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20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1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1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2" w:name="JYJGZ"/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3" w:name="JYGZ"/>
      <w:bookmarkEnd w:id="23"/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  <w:lang w:val="en-US" w:eastAsia="zh-CN"/>
        </w:rPr>
        <w:t xml:space="preserve">                                 2023年12月8日</w:t>
      </w:r>
      <w:r>
        <w:rPr>
          <w:rFonts w:hint="eastAsia" w:ascii="仿宋" w:hAnsi="仿宋" w:eastAsia="仿宋"/>
          <w:color w:val="000000"/>
          <w:sz w:val="32"/>
          <w:szCs w:val="36"/>
        </w:rPr>
        <w:tab/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AAED7BA9-1837-4D67-85F6-418ED6F30C19}" w:val="FZEQHbtJwk/yO=VhRs7cY3BSjPDnfeN9W+r0qXlGd8CTIu6145LzMvxog2mAKpiUa"/>
    <w:docVar w:name="DocumentID" w:val="{177E4949-0531-49B6-920F-66AE1FFE4965}"/>
  </w:docVars>
  <w:rsids>
    <w:rsidRoot w:val="003946D9"/>
    <w:rsid w:val="00002EA6"/>
    <w:rsid w:val="000117A6"/>
    <w:rsid w:val="000150E9"/>
    <w:rsid w:val="00015A9E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B6A80"/>
    <w:rsid w:val="000B7BE4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1051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83375"/>
    <w:rsid w:val="002917B1"/>
    <w:rsid w:val="002953C4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625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477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02E4"/>
    <w:rsid w:val="004C74EB"/>
    <w:rsid w:val="004D0C00"/>
    <w:rsid w:val="004D58E3"/>
    <w:rsid w:val="004E0E43"/>
    <w:rsid w:val="004E434E"/>
    <w:rsid w:val="004E7140"/>
    <w:rsid w:val="004F100F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5F798D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2D21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0A6"/>
    <w:rsid w:val="007D6C21"/>
    <w:rsid w:val="007D72DE"/>
    <w:rsid w:val="007E3841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8F2E75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24E2"/>
    <w:rsid w:val="00A34071"/>
    <w:rsid w:val="00A34666"/>
    <w:rsid w:val="00A46BDE"/>
    <w:rsid w:val="00A55736"/>
    <w:rsid w:val="00A7164B"/>
    <w:rsid w:val="00A75597"/>
    <w:rsid w:val="00A81E6D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B5CF0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3790D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DE5D1F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7C2F2AE9"/>
    <w:rsid w:val="A1C790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0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1">
    <w:name w:val="页脚 Char"/>
    <w:link w:val="9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138</Words>
  <Characters>787</Characters>
  <Lines>6</Lines>
  <Paragraphs>1</Paragraphs>
  <TotalTime>0</TotalTime>
  <ScaleCrop>false</ScaleCrop>
  <LinksUpToDate>false</LinksUpToDate>
  <CharactersWithSpaces>924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2024-01-05T11:38:58Z</cp:lastPrinted>
  <dcterms:modified xsi:type="dcterms:W3CDTF">2024-01-05T12:18:56Z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